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bookmarkStart w:id="0" w:name="_GoBack"/>
      <w:bookmarkEnd w:id="0"/>
    </w:p>
    <w:p w:rsidR="00854EE5" w:rsidRPr="00854EE5" w:rsidRDefault="00854EE5" w:rsidP="00854EE5">
      <w:pPr>
        <w:shd w:val="clear" w:color="auto" w:fill="FFFFFF"/>
        <w:spacing w:after="0" w:line="330" w:lineRule="atLeast"/>
        <w:jc w:val="center"/>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Правила</w:t>
      </w:r>
      <w:r>
        <w:rPr>
          <w:rFonts w:ascii="Arial" w:eastAsia="Times New Roman" w:hAnsi="Arial" w:cs="Arial"/>
          <w:color w:val="000000"/>
          <w:sz w:val="20"/>
          <w:szCs w:val="20"/>
          <w:lang w:eastAsia="ru-RU"/>
        </w:rPr>
        <w:t xml:space="preserve"> </w:t>
      </w:r>
      <w:r w:rsidRPr="00854EE5">
        <w:rPr>
          <w:rFonts w:ascii="Arial" w:eastAsia="Times New Roman" w:hAnsi="Arial" w:cs="Arial"/>
          <w:b/>
          <w:bCs/>
          <w:color w:val="000000"/>
          <w:sz w:val="20"/>
          <w:szCs w:val="20"/>
          <w:bdr w:val="none" w:sz="0" w:space="0" w:color="auto" w:frame="1"/>
          <w:lang w:eastAsia="ru-RU"/>
        </w:rPr>
        <w:t>внутреннего трудового распорядка</w:t>
      </w:r>
    </w:p>
    <w:p w:rsidR="00854EE5" w:rsidRPr="00854EE5" w:rsidRDefault="00854EE5" w:rsidP="00854EE5">
      <w:pPr>
        <w:shd w:val="clear" w:color="auto" w:fill="FFFFFF"/>
        <w:spacing w:after="0" w:line="330" w:lineRule="atLeast"/>
        <w:jc w:val="center"/>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b/>
          <w:bCs/>
          <w:color w:val="000000"/>
          <w:sz w:val="20"/>
          <w:szCs w:val="20"/>
          <w:bdr w:val="none" w:sz="0" w:space="0" w:color="auto" w:frame="1"/>
          <w:lang w:eastAsia="ru-RU"/>
        </w:rPr>
        <w:t>в</w:t>
      </w:r>
      <w:proofErr w:type="gramEnd"/>
      <w:r w:rsidRPr="00854EE5">
        <w:rPr>
          <w:rFonts w:ascii="Arial" w:eastAsia="Times New Roman" w:hAnsi="Arial" w:cs="Arial"/>
          <w:b/>
          <w:bCs/>
          <w:color w:val="000000"/>
          <w:sz w:val="20"/>
          <w:szCs w:val="20"/>
          <w:bdr w:val="none" w:sz="0" w:space="0" w:color="auto" w:frame="1"/>
          <w:lang w:eastAsia="ru-RU"/>
        </w:rPr>
        <w:t xml:space="preserve"> М</w:t>
      </w:r>
      <w:r>
        <w:rPr>
          <w:rFonts w:ascii="Arial" w:eastAsia="Times New Roman" w:hAnsi="Arial" w:cs="Arial"/>
          <w:b/>
          <w:bCs/>
          <w:color w:val="000000"/>
          <w:sz w:val="20"/>
          <w:szCs w:val="20"/>
          <w:bdr w:val="none" w:sz="0" w:space="0" w:color="auto" w:frame="1"/>
          <w:lang w:eastAsia="ru-RU"/>
        </w:rPr>
        <w:t xml:space="preserve">КОУ </w:t>
      </w:r>
      <w:r w:rsidRPr="00854EE5">
        <w:rPr>
          <w:rFonts w:ascii="Arial" w:eastAsia="Times New Roman" w:hAnsi="Arial" w:cs="Arial"/>
          <w:b/>
          <w:bCs/>
          <w:color w:val="000000"/>
          <w:sz w:val="20"/>
          <w:szCs w:val="20"/>
          <w:bdr w:val="none" w:sz="0" w:space="0" w:color="auto" w:frame="1"/>
          <w:lang w:eastAsia="ru-RU"/>
        </w:rPr>
        <w:t xml:space="preserve">СОШ с. </w:t>
      </w:r>
      <w:r>
        <w:rPr>
          <w:rFonts w:ascii="Arial" w:eastAsia="Times New Roman" w:hAnsi="Arial" w:cs="Arial"/>
          <w:b/>
          <w:bCs/>
          <w:color w:val="000000"/>
          <w:sz w:val="20"/>
          <w:szCs w:val="20"/>
          <w:bdr w:val="none" w:sz="0" w:space="0" w:color="auto" w:frame="1"/>
          <w:lang w:eastAsia="ru-RU"/>
        </w:rPr>
        <w:t>Воронц</w:t>
      </w:r>
      <w:r w:rsidRPr="00854EE5">
        <w:rPr>
          <w:rFonts w:ascii="Arial" w:eastAsia="Times New Roman" w:hAnsi="Arial" w:cs="Arial"/>
          <w:b/>
          <w:bCs/>
          <w:color w:val="000000"/>
          <w:sz w:val="20"/>
          <w:szCs w:val="20"/>
          <w:bdr w:val="none" w:sz="0" w:space="0" w:color="auto" w:frame="1"/>
          <w:lang w:eastAsia="ru-RU"/>
        </w:rPr>
        <w:t>овка </w:t>
      </w:r>
      <w:hyperlink r:id="rId5" w:tooltip="Саратовская обл." w:history="1">
        <w:r w:rsidRPr="00854EE5">
          <w:rPr>
            <w:rFonts w:ascii="Arial" w:eastAsia="Times New Roman" w:hAnsi="Arial" w:cs="Arial"/>
            <w:b/>
            <w:bCs/>
            <w:color w:val="743399"/>
            <w:sz w:val="20"/>
            <w:szCs w:val="20"/>
            <w:u w:val="single"/>
            <w:bdr w:val="none" w:sz="0" w:space="0" w:color="auto" w:frame="1"/>
            <w:lang w:eastAsia="ru-RU"/>
          </w:rPr>
          <w:t>Саратовской области</w:t>
        </w:r>
      </w:hyperlink>
      <w:r w:rsidRPr="00854EE5">
        <w:rPr>
          <w:rFonts w:ascii="Arial" w:eastAsia="Times New Roman" w:hAnsi="Arial" w:cs="Arial"/>
          <w:b/>
          <w:bCs/>
          <w:color w:val="000000"/>
          <w:sz w:val="20"/>
          <w:szCs w:val="20"/>
          <w:bdr w:val="none" w:sz="0" w:space="0" w:color="auto" w:frame="1"/>
          <w:lang w:eastAsia="ru-RU"/>
        </w:rPr>
        <w:t> </w:t>
      </w:r>
      <w:proofErr w:type="spellStart"/>
      <w:r w:rsidRPr="00854EE5">
        <w:rPr>
          <w:rFonts w:ascii="Arial" w:eastAsia="Times New Roman" w:hAnsi="Arial" w:cs="Arial"/>
          <w:b/>
          <w:bCs/>
          <w:color w:val="000000"/>
          <w:sz w:val="20"/>
          <w:szCs w:val="20"/>
          <w:bdr w:val="none" w:sz="0" w:space="0" w:color="auto" w:frame="1"/>
          <w:lang w:eastAsia="ru-RU"/>
        </w:rPr>
        <w:t>Екатериновского</w:t>
      </w:r>
      <w:proofErr w:type="spellEnd"/>
      <w:r w:rsidRPr="00854EE5">
        <w:rPr>
          <w:rFonts w:ascii="Arial" w:eastAsia="Times New Roman" w:hAnsi="Arial" w:cs="Arial"/>
          <w:b/>
          <w:bCs/>
          <w:color w:val="000000"/>
          <w:sz w:val="20"/>
          <w:szCs w:val="20"/>
          <w:bdr w:val="none" w:sz="0" w:space="0" w:color="auto" w:frame="1"/>
          <w:lang w:eastAsia="ru-RU"/>
        </w:rPr>
        <w:t xml:space="preserve"> района</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1.  Общие положения.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1.1. В соответствии с Конституцией РФ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Трудовая дисциплина обеспечивается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1.2. Настоящие правила внутреннего трудового распорядка определяют основные моменты организации нормальной работы педагогического коллектива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1.3. Все вопросы, связанные с применением правил внутреннего трудового распорядка, решаются администрацией школы в представленных ей правах, а в случаях, предусмотренных действующим законодательством, совместно или по согласованию с профсоюзным комитетом.</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2.</w:t>
      </w:r>
      <w:r w:rsidRPr="00854EE5">
        <w:rPr>
          <w:rFonts w:ascii="Arial" w:eastAsia="Times New Roman" w:hAnsi="Arial" w:cs="Arial"/>
          <w:color w:val="000000"/>
          <w:sz w:val="20"/>
          <w:szCs w:val="20"/>
          <w:lang w:eastAsia="ru-RU"/>
        </w:rPr>
        <w:t> </w:t>
      </w:r>
      <w:r w:rsidRPr="00854EE5">
        <w:rPr>
          <w:rFonts w:ascii="Arial" w:eastAsia="Times New Roman" w:hAnsi="Arial" w:cs="Arial"/>
          <w:b/>
          <w:bCs/>
          <w:color w:val="000000"/>
          <w:sz w:val="20"/>
          <w:szCs w:val="20"/>
          <w:bdr w:val="none" w:sz="0" w:space="0" w:color="auto" w:frame="1"/>
          <w:lang w:eastAsia="ru-RU"/>
        </w:rPr>
        <w:t>Порядок приема и увольнения работников.</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2.1.  Работники реализуют свое право на труд путем заключения </w:t>
      </w:r>
      <w:hyperlink r:id="rId6" w:tooltip="Трудовые договора" w:history="1">
        <w:r w:rsidRPr="00854EE5">
          <w:rPr>
            <w:rFonts w:ascii="Arial" w:eastAsia="Times New Roman" w:hAnsi="Arial" w:cs="Arial"/>
            <w:color w:val="743399"/>
            <w:sz w:val="20"/>
            <w:szCs w:val="20"/>
            <w:u w:val="single"/>
            <w:bdr w:val="none" w:sz="0" w:space="0" w:color="auto" w:frame="1"/>
            <w:lang w:eastAsia="ru-RU"/>
          </w:rPr>
          <w:t>трудового договора</w:t>
        </w:r>
      </w:hyperlink>
      <w:r w:rsidRPr="00854EE5">
        <w:rPr>
          <w:rFonts w:ascii="Arial" w:eastAsia="Times New Roman" w:hAnsi="Arial" w:cs="Arial"/>
          <w:color w:val="000000"/>
          <w:sz w:val="20"/>
          <w:szCs w:val="20"/>
          <w:lang w:eastAsia="ru-RU"/>
        </w:rPr>
        <w:t> о работе в данной школе.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2.2.  Трудовой договор заключается в письменной форме. Прием на работу оформляется приказом администрации школы. Приказ объявляется работнику под расписку.</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2.3.  При приеме на работу администрация школы обязана потребовать от поступающего представления трудовой книжки, оформленной в установленном порядке.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Лица, принимаемые на работу, требующую специальных знаний (педагогические, медицинские работники, библиотекари, водители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быть оставлены в личном деле.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Лица, поступающие на работу в общеобразовательные школы, обязаны также предоставить медицинское заключение об отсутствии противопоказаний по состоянию здоровья для работы в детском учреждении.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2.4. При приеме работника или переводе его в установленном порядке на другую работу администрация школы обязана:</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а</w:t>
      </w:r>
      <w:proofErr w:type="gramEnd"/>
      <w:r w:rsidRPr="00854EE5">
        <w:rPr>
          <w:rFonts w:ascii="Arial" w:eastAsia="Times New Roman" w:hAnsi="Arial" w:cs="Arial"/>
          <w:color w:val="000000"/>
          <w:sz w:val="20"/>
          <w:szCs w:val="20"/>
          <w:lang w:eastAsia="ru-RU"/>
        </w:rPr>
        <w:t>) ознакомить с уставом школы, с порученной работой, условиями и </w:t>
      </w:r>
      <w:hyperlink r:id="rId7" w:tooltip="Оплата труда" w:history="1">
        <w:r w:rsidRPr="00854EE5">
          <w:rPr>
            <w:rFonts w:ascii="Arial" w:eastAsia="Times New Roman" w:hAnsi="Arial" w:cs="Arial"/>
            <w:color w:val="743399"/>
            <w:sz w:val="20"/>
            <w:szCs w:val="20"/>
            <w:u w:val="single"/>
            <w:bdr w:val="none" w:sz="0" w:space="0" w:color="auto" w:frame="1"/>
            <w:lang w:eastAsia="ru-RU"/>
          </w:rPr>
          <w:t>оплатой труда</w:t>
        </w:r>
      </w:hyperlink>
      <w:r w:rsidRPr="00854EE5">
        <w:rPr>
          <w:rFonts w:ascii="Arial" w:eastAsia="Times New Roman" w:hAnsi="Arial" w:cs="Arial"/>
          <w:color w:val="000000"/>
          <w:sz w:val="20"/>
          <w:szCs w:val="20"/>
          <w:lang w:eastAsia="ru-RU"/>
        </w:rPr>
        <w:t>, разъяснить его права и обязанности согласно </w:t>
      </w:r>
      <w:hyperlink r:id="rId8" w:tooltip="Должностные инструкции" w:history="1">
        <w:r w:rsidRPr="00854EE5">
          <w:rPr>
            <w:rFonts w:ascii="Arial" w:eastAsia="Times New Roman" w:hAnsi="Arial" w:cs="Arial"/>
            <w:color w:val="743399"/>
            <w:sz w:val="20"/>
            <w:szCs w:val="20"/>
            <w:u w:val="single"/>
            <w:bdr w:val="none" w:sz="0" w:space="0" w:color="auto" w:frame="1"/>
            <w:lang w:eastAsia="ru-RU"/>
          </w:rPr>
          <w:t>должностным инструкциям</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ознакомить его с правилами внутреннего трудового распорядка;</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в</w:t>
      </w:r>
      <w:proofErr w:type="gramEnd"/>
      <w:r w:rsidRPr="00854EE5">
        <w:rPr>
          <w:rFonts w:ascii="Arial" w:eastAsia="Times New Roman" w:hAnsi="Arial" w:cs="Arial"/>
          <w:color w:val="000000"/>
          <w:sz w:val="20"/>
          <w:szCs w:val="20"/>
          <w:lang w:eastAsia="ru-RU"/>
        </w:rPr>
        <w:t>) проинструктировать по охране труда и </w:t>
      </w:r>
      <w:hyperlink r:id="rId9" w:tooltip="Техника безопасности" w:history="1">
        <w:r w:rsidRPr="00854EE5">
          <w:rPr>
            <w:rFonts w:ascii="Arial" w:eastAsia="Times New Roman" w:hAnsi="Arial" w:cs="Arial"/>
            <w:color w:val="743399"/>
            <w:sz w:val="20"/>
            <w:szCs w:val="20"/>
            <w:u w:val="single"/>
            <w:bdr w:val="none" w:sz="0" w:space="0" w:color="auto" w:frame="1"/>
            <w:lang w:eastAsia="ru-RU"/>
          </w:rPr>
          <w:t>технике безопасности</w:t>
        </w:r>
      </w:hyperlink>
      <w:r w:rsidRPr="00854EE5">
        <w:rPr>
          <w:rFonts w:ascii="Arial" w:eastAsia="Times New Roman" w:hAnsi="Arial" w:cs="Arial"/>
          <w:color w:val="000000"/>
          <w:sz w:val="20"/>
          <w:szCs w:val="20"/>
          <w:lang w:eastAsia="ru-RU"/>
        </w:rPr>
        <w:t>,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2.5. Прекращение трудового договора может иметь место только по основаниям, предусмотренным законодательством.</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2.6. В день увольнения администрация школы обязана выдать работнику трудовую книжку с внесенной в нее записью об увольнении и произвести с ним окончательный расчет.</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lastRenderedPageBreak/>
        <w:t>3. Основные обязанности работников.</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3.1. Работники школы обязаны:</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а</w:t>
      </w:r>
      <w:proofErr w:type="gramEnd"/>
      <w:r w:rsidRPr="00854EE5">
        <w:rPr>
          <w:rFonts w:ascii="Arial" w:eastAsia="Times New Roman" w:hAnsi="Arial" w:cs="Arial"/>
          <w:color w:val="000000"/>
          <w:sz w:val="20"/>
          <w:szCs w:val="20"/>
          <w:lang w:eastAsia="ru-RU"/>
        </w:rPr>
        <w:t>)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w:t>
      </w:r>
      <w:hyperlink r:id="rId10" w:tooltip="Распоряжения администраций" w:history="1">
        <w:r w:rsidRPr="00854EE5">
          <w:rPr>
            <w:rFonts w:ascii="Arial" w:eastAsia="Times New Roman" w:hAnsi="Arial" w:cs="Arial"/>
            <w:color w:val="743399"/>
            <w:sz w:val="20"/>
            <w:szCs w:val="20"/>
            <w:u w:val="single"/>
            <w:bdr w:val="none" w:sz="0" w:space="0" w:color="auto" w:frame="1"/>
            <w:lang w:eastAsia="ru-RU"/>
          </w:rPr>
          <w:t>распоряжения администрации</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систематически повышать свою профессиональную квалификацию;</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в</w:t>
      </w:r>
      <w:proofErr w:type="gramEnd"/>
      <w:r w:rsidRPr="00854EE5">
        <w:rPr>
          <w:rFonts w:ascii="Arial" w:eastAsia="Times New Roman" w:hAnsi="Arial" w:cs="Arial"/>
          <w:color w:val="000000"/>
          <w:sz w:val="20"/>
          <w:szCs w:val="20"/>
          <w:lang w:eastAsia="ru-RU"/>
        </w:rPr>
        <w:t>) быть примером в поведении и выполнении высокого морального долга как в школе, так и вне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г</w:t>
      </w:r>
      <w:proofErr w:type="gramEnd"/>
      <w:r w:rsidRPr="00854EE5">
        <w:rPr>
          <w:rFonts w:ascii="Arial" w:eastAsia="Times New Roman" w:hAnsi="Arial" w:cs="Arial"/>
          <w:color w:val="000000"/>
          <w:sz w:val="20"/>
          <w:szCs w:val="20"/>
          <w:lang w:eastAsia="ru-RU"/>
        </w:rPr>
        <w:t>) полностью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д</w:t>
      </w:r>
      <w:proofErr w:type="gramEnd"/>
      <w:r w:rsidRPr="00854EE5">
        <w:rPr>
          <w:rFonts w:ascii="Arial" w:eastAsia="Times New Roman" w:hAnsi="Arial" w:cs="Arial"/>
          <w:color w:val="000000"/>
          <w:sz w:val="20"/>
          <w:szCs w:val="20"/>
          <w:lang w:eastAsia="ru-RU"/>
        </w:rPr>
        <w:t>) беречь общественную собственность и воспитывать у учащихся бережное отношение к государственному имуществу.</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3.2</w:t>
      </w:r>
      <w:proofErr w:type="gramStart"/>
      <w:r w:rsidRPr="00854EE5">
        <w:rPr>
          <w:rFonts w:ascii="Arial" w:eastAsia="Times New Roman" w:hAnsi="Arial" w:cs="Arial"/>
          <w:color w:val="000000"/>
          <w:sz w:val="20"/>
          <w:szCs w:val="20"/>
          <w:lang w:eastAsia="ru-RU"/>
        </w:rPr>
        <w:t>. основные</w:t>
      </w:r>
      <w:proofErr w:type="gramEnd"/>
      <w:r w:rsidRPr="00854EE5">
        <w:rPr>
          <w:rFonts w:ascii="Arial" w:eastAsia="Times New Roman" w:hAnsi="Arial" w:cs="Arial"/>
          <w:color w:val="000000"/>
          <w:sz w:val="20"/>
          <w:szCs w:val="20"/>
          <w:lang w:eastAsia="ru-RU"/>
        </w:rPr>
        <w:t xml:space="preserve"> обязанности учителей, </w:t>
      </w:r>
      <w:hyperlink r:id="rId11" w:tooltip="Классные руководители" w:history="1">
        <w:r w:rsidRPr="00854EE5">
          <w:rPr>
            <w:rFonts w:ascii="Arial" w:eastAsia="Times New Roman" w:hAnsi="Arial" w:cs="Arial"/>
            <w:color w:val="743399"/>
            <w:sz w:val="20"/>
            <w:szCs w:val="20"/>
            <w:u w:val="single"/>
            <w:bdr w:val="none" w:sz="0" w:space="0" w:color="auto" w:frame="1"/>
            <w:lang w:eastAsia="ru-RU"/>
          </w:rPr>
          <w:t>классных руководителей</w:t>
        </w:r>
      </w:hyperlink>
      <w:r w:rsidRPr="00854EE5">
        <w:rPr>
          <w:rFonts w:ascii="Arial" w:eastAsia="Times New Roman" w:hAnsi="Arial" w:cs="Arial"/>
          <w:color w:val="000000"/>
          <w:sz w:val="20"/>
          <w:szCs w:val="20"/>
          <w:lang w:eastAsia="ru-RU"/>
        </w:rPr>
        <w:t> определены Уставом школы и должностными обязанностями.</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4. Основные обязанности администрации.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4.1. Обеспечить соблюдение требований Устава школы и Правил внутреннего трудового распорядка.</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4.2</w:t>
      </w:r>
      <w:proofErr w:type="gramStart"/>
      <w:r w:rsidRPr="00854EE5">
        <w:rPr>
          <w:rFonts w:ascii="Arial" w:eastAsia="Times New Roman" w:hAnsi="Arial" w:cs="Arial"/>
          <w:color w:val="000000"/>
          <w:sz w:val="20"/>
          <w:szCs w:val="20"/>
          <w:lang w:eastAsia="ru-RU"/>
        </w:rPr>
        <w:t>. рационально</w:t>
      </w:r>
      <w:proofErr w:type="gramEnd"/>
      <w:r w:rsidRPr="00854EE5">
        <w:rPr>
          <w:rFonts w:ascii="Arial" w:eastAsia="Times New Roman" w:hAnsi="Arial" w:cs="Arial"/>
          <w:color w:val="000000"/>
          <w:sz w:val="20"/>
          <w:szCs w:val="20"/>
          <w:lang w:eastAsia="ru-RU"/>
        </w:rPr>
        <w:t xml:space="preserve"> организовать труд работников.</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4.3. Всемерно укреплять трудовую и производственную дисциплину.</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4.4. Совершенствовать учебно-воспитательный процесс, распространять и внедрять в работу учителей, воспитателей и других работников школы лучший опыт работы.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4.5. Обеспечивать систематическое повышение работниками школы профессиональной квалификации.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4.6. Принимать меры к современному обеспечению школы необходимыми пособиями, хозяйственным инвентарем.</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4.7</w:t>
      </w:r>
      <w:proofErr w:type="gramStart"/>
      <w:r w:rsidRPr="00854EE5">
        <w:rPr>
          <w:rFonts w:ascii="Arial" w:eastAsia="Times New Roman" w:hAnsi="Arial" w:cs="Arial"/>
          <w:color w:val="000000"/>
          <w:sz w:val="20"/>
          <w:szCs w:val="20"/>
          <w:lang w:eastAsia="ru-RU"/>
        </w:rPr>
        <w:t>. обеспечивать</w:t>
      </w:r>
      <w:proofErr w:type="gramEnd"/>
      <w:r w:rsidRPr="00854EE5">
        <w:rPr>
          <w:rFonts w:ascii="Arial" w:eastAsia="Times New Roman" w:hAnsi="Arial" w:cs="Arial"/>
          <w:color w:val="000000"/>
          <w:sz w:val="20"/>
          <w:szCs w:val="20"/>
          <w:lang w:eastAsia="ru-RU"/>
        </w:rPr>
        <w:t xml:space="preserve"> соблюдение в школе </w:t>
      </w:r>
      <w:hyperlink r:id="rId12" w:tooltip="Санитарные нормы" w:history="1">
        <w:r w:rsidRPr="00854EE5">
          <w:rPr>
            <w:rFonts w:ascii="Arial" w:eastAsia="Times New Roman" w:hAnsi="Arial" w:cs="Arial"/>
            <w:color w:val="743399"/>
            <w:sz w:val="20"/>
            <w:szCs w:val="20"/>
            <w:u w:val="single"/>
            <w:bdr w:val="none" w:sz="0" w:space="0" w:color="auto" w:frame="1"/>
            <w:lang w:eastAsia="ru-RU"/>
          </w:rPr>
          <w:t>санитарно-гигиенических норм</w:t>
        </w:r>
      </w:hyperlink>
      <w:r w:rsidRPr="00854EE5">
        <w:rPr>
          <w:rFonts w:ascii="Arial" w:eastAsia="Times New Roman" w:hAnsi="Arial" w:cs="Arial"/>
          <w:color w:val="000000"/>
          <w:sz w:val="20"/>
          <w:szCs w:val="20"/>
          <w:lang w:eastAsia="ru-RU"/>
        </w:rPr>
        <w:t> и правил, сохранность имущества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4.8. Создавать условия работы, соответствующие Правилам охраны труда и противопожарным правилам.</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4.9. Организовать горячее питание учащихся.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4.10.Организовать учет явки на работу и ухода с работы работников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4.11. Выдавать заработную плату в установленные сроки.</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5. Рабочее время и его использование.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 В школе установлена 6-дневная учебная неделя, для обучающихся первого класса – пятидневная. В соответствии с возможностями школы учителям может быть выделен методический день на повышение квалификации, посещение семинаров-практикумов для самообразования. В связи с производственной необходимостью администрация имеет право изменить режим работы учителя в соответствии с ТК РФ.</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5.2. Учебную нагрузку педагогическим работникам на новый учебный год устанавливает директор по согласованию с профсоюзным комитетом до ухода работника в отпуск.</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При этом:</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lastRenderedPageBreak/>
        <w:t>а</w:t>
      </w:r>
      <w:proofErr w:type="gramEnd"/>
      <w:r w:rsidRPr="00854EE5">
        <w:rPr>
          <w:rFonts w:ascii="Arial" w:eastAsia="Times New Roman" w:hAnsi="Arial" w:cs="Arial"/>
          <w:color w:val="000000"/>
          <w:sz w:val="20"/>
          <w:szCs w:val="20"/>
          <w:lang w:eastAsia="ru-RU"/>
        </w:rPr>
        <w:t>) у педагогических работников, как правило, должна сохраняться преемственность классов и объем учебной нагрузки;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неполная учебная нагрузка работника возможна только при его согласии, которое должно быть выражено в письменной форме;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в</w:t>
      </w:r>
      <w:proofErr w:type="gramEnd"/>
      <w:r w:rsidRPr="00854EE5">
        <w:rPr>
          <w:rFonts w:ascii="Arial" w:eastAsia="Times New Roman" w:hAnsi="Arial" w:cs="Arial"/>
          <w:color w:val="000000"/>
          <w:sz w:val="20"/>
          <w:szCs w:val="20"/>
          <w:lang w:eastAsia="ru-RU"/>
        </w:rPr>
        <w:t>) объем учебной нагрузки у педагогических работников должен быть, как правило, стабильным на протяжении всего учебного года.</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5.3. График отпусков на летний период составляется администрацией в соответствии с нуждами школы по согласованию с профкомом.</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5.4. Все учителя и воспитатели обязаны являться на работу не позже, чем за 20 минут до начала урока и быть на своем рабочем месте.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5.5. Технические работники обязаны быть на работе не позже чем за 30 минут до начала рабочего дня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5.6. 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изложенными на работника Правилами и Уставом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5.7. Учитель обязан со звонком начать урок и со звонком его кончить, не допуская бесполезной траты времени.</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5.8.Учитель обязан иметь поурочные планы на каждый учебный час, включая </w:t>
      </w:r>
      <w:hyperlink r:id="rId13" w:tooltip="Классный час" w:history="1">
        <w:r w:rsidRPr="00854EE5">
          <w:rPr>
            <w:rFonts w:ascii="Arial" w:eastAsia="Times New Roman" w:hAnsi="Arial" w:cs="Arial"/>
            <w:color w:val="743399"/>
            <w:sz w:val="20"/>
            <w:szCs w:val="20"/>
            <w:u w:val="single"/>
            <w:bdr w:val="none" w:sz="0" w:space="0" w:color="auto" w:frame="1"/>
            <w:lang w:eastAsia="ru-RU"/>
          </w:rPr>
          <w:t>классные часы</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5.9. Независимо от расписания уроков учитель обязан присутствовать на всех мероприятиях, запланированных для учителей и учащихся.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5.10. Учитель обязан к первому дню каждой учебной четверти иметь тематический план работы.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5.11. Учитель обязан безусловно выполнять распоряжения по учебной части точно и в срок.</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5.12.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5.13. Классный руководитель обязан в соответствии с расписанием и планом </w:t>
      </w:r>
      <w:hyperlink r:id="rId14" w:tooltip="Воспитательная работа" w:history="1">
        <w:r w:rsidRPr="00854EE5">
          <w:rPr>
            <w:rFonts w:ascii="Arial" w:eastAsia="Times New Roman" w:hAnsi="Arial" w:cs="Arial"/>
            <w:color w:val="743399"/>
            <w:sz w:val="20"/>
            <w:szCs w:val="20"/>
            <w:u w:val="single"/>
            <w:bdr w:val="none" w:sz="0" w:space="0" w:color="auto" w:frame="1"/>
            <w:lang w:eastAsia="ru-RU"/>
          </w:rPr>
          <w:t>воспитательной работы</w:t>
        </w:r>
      </w:hyperlink>
      <w:r w:rsidRPr="00854EE5">
        <w:rPr>
          <w:rFonts w:ascii="Arial" w:eastAsia="Times New Roman" w:hAnsi="Arial" w:cs="Arial"/>
          <w:color w:val="000000"/>
          <w:sz w:val="20"/>
          <w:szCs w:val="20"/>
          <w:lang w:eastAsia="ru-RU"/>
        </w:rPr>
        <w:t> один раз в неделю проводить классные часы. Планы воспитательной работы составляется один раз в год.</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5.14. Классный руководитель занимается с классом воспитательной внеурочной работой согласно имеющемуся плану воспитательной работы.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5.15. Классный руководитель обязан один раз в неделю проводить проверку заполнения и выставления оценок в дневниках.</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5.16</w:t>
      </w:r>
      <w:proofErr w:type="gramStart"/>
      <w:r w:rsidRPr="00854EE5">
        <w:rPr>
          <w:rFonts w:ascii="Arial" w:eastAsia="Times New Roman" w:hAnsi="Arial" w:cs="Arial"/>
          <w:color w:val="000000"/>
          <w:sz w:val="20"/>
          <w:szCs w:val="20"/>
          <w:lang w:eastAsia="ru-RU"/>
        </w:rPr>
        <w:t>. работа</w:t>
      </w:r>
      <w:proofErr w:type="gramEnd"/>
      <w:r w:rsidRPr="00854EE5">
        <w:rPr>
          <w:rFonts w:ascii="Arial" w:eastAsia="Times New Roman" w:hAnsi="Arial" w:cs="Arial"/>
          <w:color w:val="000000"/>
          <w:sz w:val="20"/>
          <w:szCs w:val="20"/>
          <w:lang w:eastAsia="ru-RU"/>
        </w:rPr>
        <w:t xml:space="preserve"> в выходные и праздничные дни запрещена. Привлечение отдельных работников к работе в выходные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двух недель или оплаты в соответствии со ст. 113 или 153 ТК РФ</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 xml:space="preserve">5.17. Дежурный учитель начинает свою работу не позднее 8.00 утра и заканчивает не ранее </w:t>
      </w:r>
      <w:proofErr w:type="gramStart"/>
      <w:r w:rsidRPr="00854EE5">
        <w:rPr>
          <w:rFonts w:ascii="Arial" w:eastAsia="Times New Roman" w:hAnsi="Arial" w:cs="Arial"/>
          <w:color w:val="000000"/>
          <w:sz w:val="20"/>
          <w:szCs w:val="20"/>
          <w:lang w:eastAsia="ru-RU"/>
        </w:rPr>
        <w:t>14.30 ,</w:t>
      </w:r>
      <w:proofErr w:type="gramEnd"/>
      <w:r w:rsidRPr="00854EE5">
        <w:rPr>
          <w:rFonts w:ascii="Arial" w:eastAsia="Times New Roman" w:hAnsi="Arial" w:cs="Arial"/>
          <w:color w:val="000000"/>
          <w:sz w:val="20"/>
          <w:szCs w:val="20"/>
          <w:lang w:eastAsia="ru-RU"/>
        </w:rPr>
        <w:t xml:space="preserve"> проверив порядок в школе.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5.18.Во время каникул педагогические работники привлекаются администрацией школы к педагогической и организационной работе в пределах времени, не превышающего средней учебной нагрузки в день.</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5.19</w:t>
      </w:r>
      <w:proofErr w:type="gramStart"/>
      <w:r w:rsidRPr="00854EE5">
        <w:rPr>
          <w:rFonts w:ascii="Arial" w:eastAsia="Times New Roman" w:hAnsi="Arial" w:cs="Arial"/>
          <w:color w:val="000000"/>
          <w:sz w:val="20"/>
          <w:szCs w:val="20"/>
          <w:lang w:eastAsia="ru-RU"/>
        </w:rPr>
        <w:t>. все</w:t>
      </w:r>
      <w:proofErr w:type="gramEnd"/>
      <w:r w:rsidRPr="00854EE5">
        <w:rPr>
          <w:rFonts w:ascii="Arial" w:eastAsia="Times New Roman" w:hAnsi="Arial" w:cs="Arial"/>
          <w:color w:val="000000"/>
          <w:sz w:val="20"/>
          <w:szCs w:val="20"/>
          <w:lang w:eastAsia="ru-RU"/>
        </w:rPr>
        <w:t xml:space="preserve"> учителя и работники школы обязаны один раз в год проходить медицинское обследование.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lastRenderedPageBreak/>
        <w:t>5.20. Заседание педагогического совета проводиться один раз в четверть продолжительностью 1,5-2 часа, м/о – один раз в четверть.</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5.21. Заседания организаций школьников могут быть длительностью до 1 час.</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5.22. Учителя обязаны о всяких приходах посторонних лиц ставить в известность администрацию. Вход в класс после начала урока разрешается в исключительных случаях и только директору и его заместителю.</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5.23. Учителям и другим работникам школы запрещается: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а</w:t>
      </w:r>
      <w:proofErr w:type="gramEnd"/>
      <w:r w:rsidRPr="00854EE5">
        <w:rPr>
          <w:rFonts w:ascii="Arial" w:eastAsia="Times New Roman" w:hAnsi="Arial" w:cs="Arial"/>
          <w:color w:val="000000"/>
          <w:sz w:val="20"/>
          <w:szCs w:val="20"/>
          <w:lang w:eastAsia="ru-RU"/>
        </w:rPr>
        <w:t>) изменять по своему усмотрению расписание уроков и график работы;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удлинять или сокращать продолжительность уроков и перерывов между ними (перемен);</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в</w:t>
      </w:r>
      <w:proofErr w:type="gramEnd"/>
      <w:r w:rsidRPr="00854EE5">
        <w:rPr>
          <w:rFonts w:ascii="Arial" w:eastAsia="Times New Roman" w:hAnsi="Arial" w:cs="Arial"/>
          <w:color w:val="000000"/>
          <w:sz w:val="20"/>
          <w:szCs w:val="20"/>
          <w:lang w:eastAsia="ru-RU"/>
        </w:rPr>
        <w:t>) удалять учащихся с урока.</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6. Поощрения за успехи в работе.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6.1 За образцовое выполнение трудовых обязанностей, успехи в обучении и воспитании детей, продолжительную безупречность в работе, новаторство в труде и другие достижения в работе администрацией школы применяются следующие поощрения: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а</w:t>
      </w:r>
      <w:proofErr w:type="gramEnd"/>
      <w:r w:rsidRPr="00854EE5">
        <w:rPr>
          <w:rFonts w:ascii="Arial" w:eastAsia="Times New Roman" w:hAnsi="Arial" w:cs="Arial"/>
          <w:color w:val="000000"/>
          <w:sz w:val="20"/>
          <w:szCs w:val="20"/>
          <w:lang w:eastAsia="ru-RU"/>
        </w:rPr>
        <w:t>) объявление благодарности;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предоставление к награждению;</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7. Ответственность за нарушение трудовой дисциплины.</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7.1 Неисполнение трудовой дисциплины, т. е. неисполнение или надлежащее исполнение по вине работника возложенных на него трудовых обязанностей влечет за собой наложение дисциплинарного </w:t>
      </w:r>
      <w:hyperlink r:id="rId15" w:tooltip="Взыскание" w:history="1">
        <w:r w:rsidRPr="00854EE5">
          <w:rPr>
            <w:rFonts w:ascii="Arial" w:eastAsia="Times New Roman" w:hAnsi="Arial" w:cs="Arial"/>
            <w:color w:val="743399"/>
            <w:sz w:val="20"/>
            <w:szCs w:val="20"/>
            <w:u w:val="single"/>
            <w:bdr w:val="none" w:sz="0" w:space="0" w:color="auto" w:frame="1"/>
            <w:lang w:eastAsia="ru-RU"/>
          </w:rPr>
          <w:t>взыскания</w:t>
        </w:r>
      </w:hyperlink>
      <w:r w:rsidRPr="00854EE5">
        <w:rPr>
          <w:rFonts w:ascii="Arial" w:eastAsia="Times New Roman" w:hAnsi="Arial" w:cs="Arial"/>
          <w:color w:val="000000"/>
          <w:sz w:val="20"/>
          <w:szCs w:val="20"/>
          <w:lang w:eastAsia="ru-RU"/>
        </w:rPr>
        <w:t> или применение мер общественного воздействия:</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а</w:t>
      </w:r>
      <w:proofErr w:type="gramEnd"/>
      <w:r w:rsidRPr="00854EE5">
        <w:rPr>
          <w:rFonts w:ascii="Arial" w:eastAsia="Times New Roman" w:hAnsi="Arial" w:cs="Arial"/>
          <w:color w:val="000000"/>
          <w:sz w:val="20"/>
          <w:szCs w:val="20"/>
          <w:lang w:eastAsia="ru-RU"/>
        </w:rPr>
        <w:t>) замечание;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б</w:t>
      </w:r>
      <w:proofErr w:type="gramEnd"/>
      <w:r w:rsidRPr="00854EE5">
        <w:rPr>
          <w:rFonts w:ascii="Arial" w:eastAsia="Times New Roman" w:hAnsi="Arial" w:cs="Arial"/>
          <w:color w:val="000000"/>
          <w:sz w:val="20"/>
          <w:szCs w:val="20"/>
          <w:lang w:eastAsia="ru-RU"/>
        </w:rPr>
        <w:t>) выговор;</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в</w:t>
      </w:r>
      <w:proofErr w:type="gramEnd"/>
      <w:r w:rsidRPr="00854EE5">
        <w:rPr>
          <w:rFonts w:ascii="Arial" w:eastAsia="Times New Roman" w:hAnsi="Arial" w:cs="Arial"/>
          <w:color w:val="000000"/>
          <w:sz w:val="20"/>
          <w:szCs w:val="20"/>
          <w:lang w:eastAsia="ru-RU"/>
        </w:rPr>
        <w:t>) строгий выговор;</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г</w:t>
      </w:r>
      <w:proofErr w:type="gramEnd"/>
      <w:r w:rsidRPr="00854EE5">
        <w:rPr>
          <w:rFonts w:ascii="Arial" w:eastAsia="Times New Roman" w:hAnsi="Arial" w:cs="Arial"/>
          <w:color w:val="000000"/>
          <w:sz w:val="20"/>
          <w:szCs w:val="20"/>
          <w:lang w:eastAsia="ru-RU"/>
        </w:rPr>
        <w:t>) увольнение.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7.2. 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если уже применялись меры дисциплинарного или общественного взыскания, за прогул (в том числе за отсутствие на работе более 3 часов в течение рабочего дня) без уважительных причин. А также за появление на работе в нетрезвом состоянии.</w:t>
      </w:r>
    </w:p>
    <w:p w:rsidR="00854EE5" w:rsidRPr="00854EE5" w:rsidRDefault="00854EE5" w:rsidP="00854EE5">
      <w:pPr>
        <w:spacing w:after="0" w:line="240" w:lineRule="auto"/>
        <w:rPr>
          <w:rFonts w:ascii="Times New Roman" w:eastAsia="Times New Roman" w:hAnsi="Times New Roman" w:cs="Times New Roman"/>
          <w:sz w:val="24"/>
          <w:szCs w:val="24"/>
          <w:lang w:eastAsia="ru-RU"/>
        </w:rPr>
      </w:pP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7.3.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(ст.81 ТК РФ)</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7.4. В соответствии с ТК РФ (ст.</w:t>
      </w:r>
      <w:proofErr w:type="gramStart"/>
      <w:r w:rsidRPr="00854EE5">
        <w:rPr>
          <w:rFonts w:ascii="Arial" w:eastAsia="Times New Roman" w:hAnsi="Arial" w:cs="Arial"/>
          <w:color w:val="000000"/>
          <w:sz w:val="20"/>
          <w:szCs w:val="20"/>
          <w:lang w:eastAsia="ru-RU"/>
        </w:rPr>
        <w:t>336,п.</w:t>
      </w:r>
      <w:proofErr w:type="gramEnd"/>
      <w:r w:rsidRPr="00854EE5">
        <w:rPr>
          <w:rFonts w:ascii="Arial" w:eastAsia="Times New Roman" w:hAnsi="Arial" w:cs="Arial"/>
          <w:color w:val="000000"/>
          <w:sz w:val="20"/>
          <w:szCs w:val="20"/>
          <w:lang w:eastAsia="ru-RU"/>
        </w:rPr>
        <w:t>1) основанием для увольнения педагогических работников является повторное в течение года грубое нарушение Устава школы.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 xml:space="preserve">7.5. Наложение дисциплинарного взыскания производится администрацией в пределах предоставленных ей прав; предварительно </w:t>
      </w:r>
      <w:proofErr w:type="spellStart"/>
      <w:r w:rsidRPr="00854EE5">
        <w:rPr>
          <w:rFonts w:ascii="Arial" w:eastAsia="Times New Roman" w:hAnsi="Arial" w:cs="Arial"/>
          <w:color w:val="000000"/>
          <w:sz w:val="20"/>
          <w:szCs w:val="20"/>
          <w:lang w:eastAsia="ru-RU"/>
        </w:rPr>
        <w:t>затребуется</w:t>
      </w:r>
      <w:proofErr w:type="spellEnd"/>
      <w:r w:rsidRPr="00854EE5">
        <w:rPr>
          <w:rFonts w:ascii="Arial" w:eastAsia="Times New Roman" w:hAnsi="Arial" w:cs="Arial"/>
          <w:color w:val="000000"/>
          <w:sz w:val="20"/>
          <w:szCs w:val="20"/>
          <w:lang w:eastAsia="ru-RU"/>
        </w:rPr>
        <w:t xml:space="preserve"> объяснение в письменной форме.</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Дисциплинарное взыскание объявляется в приказе под расписку и доводиться до сведения всех работников школы.</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i/>
          <w:iCs/>
          <w:color w:val="000000"/>
          <w:sz w:val="20"/>
          <w:szCs w:val="20"/>
          <w:bdr w:val="none" w:sz="0" w:space="0" w:color="auto" w:frame="1"/>
          <w:lang w:eastAsia="ru-RU"/>
        </w:rPr>
        <w:lastRenderedPageBreak/>
        <w:t>Установить следующий режим работы школы:</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i/>
          <w:iCs/>
          <w:color w:val="000000"/>
          <w:sz w:val="20"/>
          <w:szCs w:val="20"/>
          <w:bdr w:val="none" w:sz="0" w:space="0" w:color="auto" w:frame="1"/>
          <w:lang w:eastAsia="ru-RU"/>
        </w:rPr>
        <w:t>1.  </w:t>
      </w:r>
      <w:r w:rsidRPr="00854EE5">
        <w:rPr>
          <w:rFonts w:ascii="Arial" w:eastAsia="Times New Roman" w:hAnsi="Arial" w:cs="Arial"/>
          <w:i/>
          <w:iCs/>
          <w:color w:val="000000"/>
          <w:sz w:val="20"/>
          <w:szCs w:val="20"/>
          <w:bdr w:val="none" w:sz="0" w:space="0" w:color="auto" w:frame="1"/>
          <w:lang w:eastAsia="ru-RU"/>
        </w:rPr>
        <w:t xml:space="preserve">В </w:t>
      </w:r>
      <w:r>
        <w:rPr>
          <w:rFonts w:ascii="Arial" w:eastAsia="Times New Roman" w:hAnsi="Arial" w:cs="Arial"/>
          <w:i/>
          <w:iCs/>
          <w:color w:val="000000"/>
          <w:sz w:val="20"/>
          <w:szCs w:val="20"/>
          <w:bdr w:val="none" w:sz="0" w:space="0" w:color="auto" w:frame="1"/>
          <w:lang w:eastAsia="ru-RU"/>
        </w:rPr>
        <w:t xml:space="preserve">МКОУ СОШ </w:t>
      </w:r>
      <w:proofErr w:type="spellStart"/>
      <w:r>
        <w:rPr>
          <w:rFonts w:ascii="Arial" w:eastAsia="Times New Roman" w:hAnsi="Arial" w:cs="Arial"/>
          <w:i/>
          <w:iCs/>
          <w:color w:val="000000"/>
          <w:sz w:val="20"/>
          <w:szCs w:val="20"/>
          <w:bdr w:val="none" w:sz="0" w:space="0" w:color="auto" w:frame="1"/>
          <w:lang w:eastAsia="ru-RU"/>
        </w:rPr>
        <w:t>с.Воронцовка</w:t>
      </w:r>
      <w:proofErr w:type="spellEnd"/>
      <w:r>
        <w:rPr>
          <w:rFonts w:ascii="Arial" w:eastAsia="Times New Roman" w:hAnsi="Arial" w:cs="Arial"/>
          <w:i/>
          <w:iCs/>
          <w:color w:val="000000"/>
          <w:sz w:val="20"/>
          <w:szCs w:val="20"/>
          <w:bdr w:val="none" w:sz="0" w:space="0" w:color="auto" w:frame="1"/>
          <w:lang w:eastAsia="ru-RU"/>
        </w:rPr>
        <w:t xml:space="preserve"> -</w:t>
      </w:r>
      <w:r w:rsidRPr="00854EE5">
        <w:rPr>
          <w:rFonts w:ascii="Arial" w:eastAsia="Times New Roman" w:hAnsi="Arial" w:cs="Arial"/>
          <w:i/>
          <w:iCs/>
          <w:color w:val="000000"/>
          <w:sz w:val="20"/>
          <w:szCs w:val="20"/>
          <w:bdr w:val="none" w:sz="0" w:space="0" w:color="auto" w:frame="1"/>
          <w:lang w:eastAsia="ru-RU"/>
        </w:rPr>
        <w:t xml:space="preserve"> одна смена.</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Начало занятий в 8.30</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Конец занятий в 14.10</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Динамические паузы:</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i/>
          <w:iCs/>
          <w:color w:val="000000"/>
          <w:sz w:val="20"/>
          <w:szCs w:val="20"/>
          <w:bdr w:val="none" w:sz="0" w:space="0" w:color="auto" w:frame="1"/>
          <w:lang w:eastAsia="ru-RU"/>
        </w:rPr>
        <w:t>Завтрак</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1-4 класс с 9.15 до 9.35</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5-8 класс с 9.15 до 9.35</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i/>
          <w:iCs/>
          <w:color w:val="000000"/>
          <w:sz w:val="20"/>
          <w:szCs w:val="20"/>
          <w:bdr w:val="none" w:sz="0" w:space="0" w:color="auto" w:frame="1"/>
          <w:lang w:eastAsia="ru-RU"/>
        </w:rPr>
        <w:t>Обед</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1-4 класс с 12.35 до 13.05</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i/>
          <w:iCs/>
          <w:color w:val="000000"/>
          <w:sz w:val="20"/>
          <w:szCs w:val="20"/>
          <w:bdr w:val="none" w:sz="0" w:space="0" w:color="auto" w:frame="1"/>
          <w:lang w:eastAsia="ru-RU"/>
        </w:rPr>
        <w:t>5-11 класс с 12.05 до 12.35</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i/>
          <w:iCs/>
          <w:color w:val="000000"/>
          <w:sz w:val="20"/>
          <w:szCs w:val="20"/>
          <w:bdr w:val="none" w:sz="0" w:space="0" w:color="auto" w:frame="1"/>
          <w:lang w:eastAsia="ru-RU"/>
        </w:rPr>
        <w:t>График работы</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 дежурный администратор – 8.</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 дежурный учитель – 8.00 – 15.00</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 дежурная техничка – 7.30 – 19.00</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2. Расписание звонков:</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 урок – 8.30. – 9.15</w:t>
      </w:r>
      <w:proofErr w:type="gramStart"/>
      <w:r w:rsidRPr="00854EE5">
        <w:rPr>
          <w:rFonts w:ascii="Arial" w:eastAsia="Times New Roman" w:hAnsi="Arial" w:cs="Arial"/>
          <w:color w:val="000000"/>
          <w:sz w:val="20"/>
          <w:szCs w:val="20"/>
          <w:lang w:eastAsia="ru-RU"/>
        </w:rPr>
        <w:t>. перемена</w:t>
      </w:r>
      <w:proofErr w:type="gramEnd"/>
      <w:r w:rsidRPr="00854EE5">
        <w:rPr>
          <w:rFonts w:ascii="Arial" w:eastAsia="Times New Roman" w:hAnsi="Arial" w:cs="Arial"/>
          <w:color w:val="000000"/>
          <w:sz w:val="20"/>
          <w:szCs w:val="20"/>
          <w:lang w:eastAsia="ru-RU"/>
        </w:rPr>
        <w:t xml:space="preserve"> 20 минут</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 урок – 9.35. – 10.20</w:t>
      </w:r>
      <w:proofErr w:type="gramStart"/>
      <w:r w:rsidRPr="00854EE5">
        <w:rPr>
          <w:rFonts w:ascii="Arial" w:eastAsia="Times New Roman" w:hAnsi="Arial" w:cs="Arial"/>
          <w:color w:val="000000"/>
          <w:sz w:val="20"/>
          <w:szCs w:val="20"/>
          <w:lang w:eastAsia="ru-RU"/>
        </w:rPr>
        <w:t>. перемена</w:t>
      </w:r>
      <w:proofErr w:type="gramEnd"/>
      <w:r w:rsidRPr="00854EE5">
        <w:rPr>
          <w:rFonts w:ascii="Arial" w:eastAsia="Times New Roman" w:hAnsi="Arial" w:cs="Arial"/>
          <w:color w:val="000000"/>
          <w:sz w:val="20"/>
          <w:szCs w:val="20"/>
          <w:lang w:eastAsia="ru-RU"/>
        </w:rPr>
        <w:t xml:space="preserve"> 10 минут</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3 урок – 10.30. – 11.15</w:t>
      </w:r>
      <w:proofErr w:type="gramStart"/>
      <w:r w:rsidRPr="00854EE5">
        <w:rPr>
          <w:rFonts w:ascii="Arial" w:eastAsia="Times New Roman" w:hAnsi="Arial" w:cs="Arial"/>
          <w:color w:val="000000"/>
          <w:sz w:val="20"/>
          <w:szCs w:val="20"/>
          <w:lang w:eastAsia="ru-RU"/>
        </w:rPr>
        <w:t>. перемена</w:t>
      </w:r>
      <w:proofErr w:type="gramEnd"/>
      <w:r w:rsidRPr="00854EE5">
        <w:rPr>
          <w:rFonts w:ascii="Arial" w:eastAsia="Times New Roman" w:hAnsi="Arial" w:cs="Arial"/>
          <w:color w:val="000000"/>
          <w:sz w:val="20"/>
          <w:szCs w:val="20"/>
          <w:lang w:eastAsia="ru-RU"/>
        </w:rPr>
        <w:t xml:space="preserve"> 5 минут</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 урок – 11.20. – 12.05</w:t>
      </w:r>
      <w:proofErr w:type="gramStart"/>
      <w:r w:rsidRPr="00854EE5">
        <w:rPr>
          <w:rFonts w:ascii="Arial" w:eastAsia="Times New Roman" w:hAnsi="Arial" w:cs="Arial"/>
          <w:color w:val="000000"/>
          <w:sz w:val="20"/>
          <w:szCs w:val="20"/>
          <w:lang w:eastAsia="ru-RU"/>
        </w:rPr>
        <w:t>. перемена</w:t>
      </w:r>
      <w:proofErr w:type="gramEnd"/>
      <w:r w:rsidRPr="00854EE5">
        <w:rPr>
          <w:rFonts w:ascii="Arial" w:eastAsia="Times New Roman" w:hAnsi="Arial" w:cs="Arial"/>
          <w:color w:val="000000"/>
          <w:sz w:val="20"/>
          <w:szCs w:val="20"/>
          <w:lang w:eastAsia="ru-RU"/>
        </w:rPr>
        <w:t xml:space="preserve"> 30 минут</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 урок – 12.35. – 13.20</w:t>
      </w:r>
      <w:proofErr w:type="gramStart"/>
      <w:r w:rsidRPr="00854EE5">
        <w:rPr>
          <w:rFonts w:ascii="Arial" w:eastAsia="Times New Roman" w:hAnsi="Arial" w:cs="Arial"/>
          <w:color w:val="000000"/>
          <w:sz w:val="20"/>
          <w:szCs w:val="20"/>
          <w:lang w:eastAsia="ru-RU"/>
        </w:rPr>
        <w:t>. перемена</w:t>
      </w:r>
      <w:proofErr w:type="gramEnd"/>
      <w:r w:rsidRPr="00854EE5">
        <w:rPr>
          <w:rFonts w:ascii="Arial" w:eastAsia="Times New Roman" w:hAnsi="Arial" w:cs="Arial"/>
          <w:color w:val="000000"/>
          <w:sz w:val="20"/>
          <w:szCs w:val="20"/>
          <w:lang w:eastAsia="ru-RU"/>
        </w:rPr>
        <w:t xml:space="preserve"> 5 минут</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6 урок – 13.25. – 14.10.</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По окончании урока учитель и ученики выходят их кабинета.</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Дежурный учитель с дежурным</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proofErr w:type="gramStart"/>
      <w:r w:rsidRPr="00854EE5">
        <w:rPr>
          <w:rFonts w:ascii="Arial" w:eastAsia="Times New Roman" w:hAnsi="Arial" w:cs="Arial"/>
          <w:color w:val="000000"/>
          <w:sz w:val="20"/>
          <w:szCs w:val="20"/>
          <w:lang w:eastAsia="ru-RU"/>
        </w:rPr>
        <w:t>классом</w:t>
      </w:r>
      <w:proofErr w:type="gramEnd"/>
      <w:r w:rsidRPr="00854EE5">
        <w:rPr>
          <w:rFonts w:ascii="Arial" w:eastAsia="Times New Roman" w:hAnsi="Arial" w:cs="Arial"/>
          <w:color w:val="000000"/>
          <w:sz w:val="20"/>
          <w:szCs w:val="20"/>
          <w:lang w:eastAsia="ru-RU"/>
        </w:rPr>
        <w:t xml:space="preserve"> во время перемены дежурит и обеспечивает дисциплину у учеников, а также несут ответственность за поведение детей на всех переменах.</w:t>
      </w:r>
    </w:p>
    <w:p w:rsidR="00854EE5" w:rsidRPr="00854EE5" w:rsidRDefault="00854EE5" w:rsidP="00854EE5">
      <w:pPr>
        <w:spacing w:after="0" w:line="240" w:lineRule="auto"/>
        <w:rPr>
          <w:rFonts w:ascii="Times New Roman" w:eastAsia="Times New Roman" w:hAnsi="Times New Roman" w:cs="Times New Roman"/>
          <w:sz w:val="24"/>
          <w:szCs w:val="24"/>
          <w:lang w:eastAsia="ru-RU"/>
        </w:rPr>
      </w:pPr>
      <w:r w:rsidRPr="00854EE5">
        <w:rPr>
          <w:rFonts w:ascii="Arial" w:eastAsia="Times New Roman" w:hAnsi="Arial" w:cs="Arial"/>
          <w:b/>
          <w:bCs/>
          <w:color w:val="000000"/>
          <w:sz w:val="20"/>
          <w:szCs w:val="20"/>
          <w:bdr w:val="none" w:sz="0" w:space="0" w:color="auto" w:frame="1"/>
          <w:shd w:val="clear" w:color="auto" w:fill="FFFFFF"/>
          <w:lang w:eastAsia="ru-RU"/>
        </w:rPr>
        <w:t>Время начала работы</w:t>
      </w:r>
      <w:r w:rsidRPr="00854EE5">
        <w:rPr>
          <w:rFonts w:ascii="Arial" w:eastAsia="Times New Roman" w:hAnsi="Arial" w:cs="Arial"/>
          <w:color w:val="000000"/>
          <w:sz w:val="20"/>
          <w:szCs w:val="20"/>
          <w:shd w:val="clear" w:color="auto" w:fill="FFFFFF"/>
          <w:lang w:eastAsia="ru-RU"/>
        </w:rPr>
        <w:t> каждого учителя – за 20 минут до своего первого урока. Дежурство учителей начинается за 30 минут до начала учебных занятий и заканчивается на 20 минут позже окончания последнего урока. </w:t>
      </w:r>
      <w:r w:rsidRPr="00854EE5">
        <w:rPr>
          <w:rFonts w:ascii="Arial" w:eastAsia="Times New Roman" w:hAnsi="Arial" w:cs="Arial"/>
          <w:b/>
          <w:bCs/>
          <w:color w:val="000000"/>
          <w:sz w:val="20"/>
          <w:szCs w:val="20"/>
          <w:bdr w:val="none" w:sz="0" w:space="0" w:color="auto" w:frame="1"/>
          <w:shd w:val="clear" w:color="auto" w:fill="FFFFFF"/>
          <w:lang w:eastAsia="ru-RU"/>
        </w:rPr>
        <w:t>Учебный год в школе делится на 4 учебные четверти:</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 – с </w:t>
      </w:r>
      <w:hyperlink r:id="rId16" w:tooltip="1 сентября" w:history="1">
        <w:r w:rsidRPr="00854EE5">
          <w:rPr>
            <w:rFonts w:ascii="Arial" w:eastAsia="Times New Roman" w:hAnsi="Arial" w:cs="Arial"/>
            <w:color w:val="743399"/>
            <w:sz w:val="20"/>
            <w:szCs w:val="20"/>
            <w:u w:val="single"/>
            <w:bdr w:val="none" w:sz="0" w:space="0" w:color="auto" w:frame="1"/>
            <w:lang w:eastAsia="ru-RU"/>
          </w:rPr>
          <w:t>1 сентября</w:t>
        </w:r>
      </w:hyperlink>
      <w:r w:rsidRPr="00854EE5">
        <w:rPr>
          <w:rFonts w:ascii="Arial" w:eastAsia="Times New Roman" w:hAnsi="Arial" w:cs="Arial"/>
          <w:color w:val="000000"/>
          <w:sz w:val="20"/>
          <w:szCs w:val="20"/>
          <w:lang w:eastAsia="ru-RU"/>
        </w:rPr>
        <w:t> по </w:t>
      </w:r>
      <w:hyperlink r:id="rId17" w:tooltip="30 октября" w:history="1">
        <w:r w:rsidRPr="00854EE5">
          <w:rPr>
            <w:rFonts w:ascii="Arial" w:eastAsia="Times New Roman" w:hAnsi="Arial" w:cs="Arial"/>
            <w:color w:val="743399"/>
            <w:sz w:val="20"/>
            <w:szCs w:val="20"/>
            <w:u w:val="single"/>
            <w:bdr w:val="none" w:sz="0" w:space="0" w:color="auto" w:frame="1"/>
            <w:lang w:eastAsia="ru-RU"/>
          </w:rPr>
          <w:t>30 октября</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 – с </w:t>
      </w:r>
      <w:hyperlink r:id="rId18" w:tooltip="11 ноября" w:history="1">
        <w:r w:rsidRPr="00854EE5">
          <w:rPr>
            <w:rFonts w:ascii="Arial" w:eastAsia="Times New Roman" w:hAnsi="Arial" w:cs="Arial"/>
            <w:color w:val="743399"/>
            <w:sz w:val="20"/>
            <w:szCs w:val="20"/>
            <w:u w:val="single"/>
            <w:bdr w:val="none" w:sz="0" w:space="0" w:color="auto" w:frame="1"/>
            <w:lang w:eastAsia="ru-RU"/>
          </w:rPr>
          <w:t>11 ноября</w:t>
        </w:r>
      </w:hyperlink>
      <w:r w:rsidRPr="00854EE5">
        <w:rPr>
          <w:rFonts w:ascii="Arial" w:eastAsia="Times New Roman" w:hAnsi="Arial" w:cs="Arial"/>
          <w:color w:val="000000"/>
          <w:sz w:val="20"/>
          <w:szCs w:val="20"/>
          <w:lang w:eastAsia="ru-RU"/>
        </w:rPr>
        <w:t> по </w:t>
      </w:r>
      <w:hyperlink r:id="rId19" w:tooltip="29 декабря" w:history="1">
        <w:r w:rsidRPr="00854EE5">
          <w:rPr>
            <w:rFonts w:ascii="Arial" w:eastAsia="Times New Roman" w:hAnsi="Arial" w:cs="Arial"/>
            <w:color w:val="743399"/>
            <w:sz w:val="20"/>
            <w:szCs w:val="20"/>
            <w:u w:val="single"/>
            <w:bdr w:val="none" w:sz="0" w:space="0" w:color="auto" w:frame="1"/>
            <w:lang w:eastAsia="ru-RU"/>
          </w:rPr>
          <w:t>29 декабря</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3 – с </w:t>
      </w:r>
      <w:hyperlink r:id="rId20" w:tooltip="11 января" w:history="1">
        <w:r w:rsidRPr="00854EE5">
          <w:rPr>
            <w:rFonts w:ascii="Arial" w:eastAsia="Times New Roman" w:hAnsi="Arial" w:cs="Arial"/>
            <w:color w:val="743399"/>
            <w:sz w:val="20"/>
            <w:szCs w:val="20"/>
            <w:u w:val="single"/>
            <w:bdr w:val="none" w:sz="0" w:space="0" w:color="auto" w:frame="1"/>
            <w:lang w:eastAsia="ru-RU"/>
          </w:rPr>
          <w:t>11 января</w:t>
        </w:r>
      </w:hyperlink>
      <w:r w:rsidRPr="00854EE5">
        <w:rPr>
          <w:rFonts w:ascii="Arial" w:eastAsia="Times New Roman" w:hAnsi="Arial" w:cs="Arial"/>
          <w:color w:val="000000"/>
          <w:sz w:val="20"/>
          <w:szCs w:val="20"/>
          <w:lang w:eastAsia="ru-RU"/>
        </w:rPr>
        <w:t> по </w:t>
      </w:r>
      <w:hyperlink r:id="rId21" w:tooltip="25 марта" w:history="1">
        <w:r w:rsidRPr="00854EE5">
          <w:rPr>
            <w:rFonts w:ascii="Arial" w:eastAsia="Times New Roman" w:hAnsi="Arial" w:cs="Arial"/>
            <w:color w:val="743399"/>
            <w:sz w:val="20"/>
            <w:szCs w:val="20"/>
            <w:u w:val="single"/>
            <w:bdr w:val="none" w:sz="0" w:space="0" w:color="auto" w:frame="1"/>
            <w:lang w:eastAsia="ru-RU"/>
          </w:rPr>
          <w:t>25 марта</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 – с </w:t>
      </w:r>
      <w:hyperlink r:id="rId22" w:tooltip="4 апреля" w:history="1">
        <w:r w:rsidRPr="00854EE5">
          <w:rPr>
            <w:rFonts w:ascii="Arial" w:eastAsia="Times New Roman" w:hAnsi="Arial" w:cs="Arial"/>
            <w:color w:val="743399"/>
            <w:sz w:val="20"/>
            <w:szCs w:val="20"/>
            <w:u w:val="single"/>
            <w:bdr w:val="none" w:sz="0" w:space="0" w:color="auto" w:frame="1"/>
            <w:lang w:eastAsia="ru-RU"/>
          </w:rPr>
          <w:t>4 апреля</w:t>
        </w:r>
      </w:hyperlink>
      <w:r w:rsidRPr="00854EE5">
        <w:rPr>
          <w:rFonts w:ascii="Arial" w:eastAsia="Times New Roman" w:hAnsi="Arial" w:cs="Arial"/>
          <w:color w:val="000000"/>
          <w:sz w:val="20"/>
          <w:szCs w:val="20"/>
          <w:lang w:eastAsia="ru-RU"/>
        </w:rPr>
        <w:t> до конца учебного г.</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b/>
          <w:bCs/>
          <w:color w:val="000000"/>
          <w:sz w:val="20"/>
          <w:szCs w:val="20"/>
          <w:bdr w:val="none" w:sz="0" w:space="0" w:color="auto" w:frame="1"/>
          <w:lang w:eastAsia="ru-RU"/>
        </w:rPr>
        <w:t>Установить следующие сроки каникул:</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  Осенние: с 1 по </w:t>
      </w:r>
      <w:hyperlink r:id="rId23" w:tooltip="10 ноября" w:history="1">
        <w:r w:rsidRPr="00854EE5">
          <w:rPr>
            <w:rFonts w:ascii="Arial" w:eastAsia="Times New Roman" w:hAnsi="Arial" w:cs="Arial"/>
            <w:color w:val="743399"/>
            <w:sz w:val="20"/>
            <w:szCs w:val="20"/>
            <w:u w:val="single"/>
            <w:bdr w:val="none" w:sz="0" w:space="0" w:color="auto" w:frame="1"/>
            <w:lang w:eastAsia="ru-RU"/>
          </w:rPr>
          <w:t>10 ноября</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  Зимние: с </w:t>
      </w:r>
      <w:hyperlink r:id="rId24" w:tooltip="30 декабря" w:history="1">
        <w:r w:rsidRPr="00854EE5">
          <w:rPr>
            <w:rFonts w:ascii="Arial" w:eastAsia="Times New Roman" w:hAnsi="Arial" w:cs="Arial"/>
            <w:color w:val="743399"/>
            <w:sz w:val="20"/>
            <w:szCs w:val="20"/>
            <w:u w:val="single"/>
            <w:bdr w:val="none" w:sz="0" w:space="0" w:color="auto" w:frame="1"/>
            <w:lang w:eastAsia="ru-RU"/>
          </w:rPr>
          <w:t>30 декабря</w:t>
        </w:r>
      </w:hyperlink>
      <w:r w:rsidRPr="00854EE5">
        <w:rPr>
          <w:rFonts w:ascii="Arial" w:eastAsia="Times New Roman" w:hAnsi="Arial" w:cs="Arial"/>
          <w:color w:val="000000"/>
          <w:sz w:val="20"/>
          <w:szCs w:val="20"/>
          <w:lang w:eastAsia="ru-RU"/>
        </w:rPr>
        <w:t> по </w:t>
      </w:r>
      <w:hyperlink r:id="rId25" w:tooltip="10 января" w:history="1">
        <w:r w:rsidRPr="00854EE5">
          <w:rPr>
            <w:rFonts w:ascii="Arial" w:eastAsia="Times New Roman" w:hAnsi="Arial" w:cs="Arial"/>
            <w:color w:val="743399"/>
            <w:sz w:val="20"/>
            <w:szCs w:val="20"/>
            <w:u w:val="single"/>
            <w:bdr w:val="none" w:sz="0" w:space="0" w:color="auto" w:frame="1"/>
            <w:lang w:eastAsia="ru-RU"/>
          </w:rPr>
          <w:t>10 января</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3)  Весенние: с </w:t>
      </w:r>
      <w:hyperlink r:id="rId26" w:tooltip="26 марта" w:history="1">
        <w:r w:rsidRPr="00854EE5">
          <w:rPr>
            <w:rFonts w:ascii="Arial" w:eastAsia="Times New Roman" w:hAnsi="Arial" w:cs="Arial"/>
            <w:color w:val="743399"/>
            <w:sz w:val="20"/>
            <w:szCs w:val="20"/>
            <w:u w:val="single"/>
            <w:bdr w:val="none" w:sz="0" w:space="0" w:color="auto" w:frame="1"/>
            <w:lang w:eastAsia="ru-RU"/>
          </w:rPr>
          <w:t>26 марта</w:t>
        </w:r>
      </w:hyperlink>
      <w:r w:rsidRPr="00854EE5">
        <w:rPr>
          <w:rFonts w:ascii="Arial" w:eastAsia="Times New Roman" w:hAnsi="Arial" w:cs="Arial"/>
          <w:color w:val="000000"/>
          <w:sz w:val="20"/>
          <w:szCs w:val="20"/>
          <w:lang w:eastAsia="ru-RU"/>
        </w:rPr>
        <w:t> по </w:t>
      </w:r>
      <w:hyperlink r:id="rId27" w:tooltip="3 апреля" w:history="1">
        <w:r w:rsidRPr="00854EE5">
          <w:rPr>
            <w:rFonts w:ascii="Arial" w:eastAsia="Times New Roman" w:hAnsi="Arial" w:cs="Arial"/>
            <w:color w:val="743399"/>
            <w:sz w:val="20"/>
            <w:szCs w:val="20"/>
            <w:u w:val="single"/>
            <w:bdr w:val="none" w:sz="0" w:space="0" w:color="auto" w:frame="1"/>
            <w:lang w:eastAsia="ru-RU"/>
          </w:rPr>
          <w:t>3 апреля</w:t>
        </w:r>
      </w:hyperlink>
      <w:r w:rsidRPr="00854EE5">
        <w:rPr>
          <w:rFonts w:ascii="Arial" w:eastAsia="Times New Roman" w:hAnsi="Arial" w:cs="Arial"/>
          <w:color w:val="000000"/>
          <w:sz w:val="20"/>
          <w:szCs w:val="20"/>
          <w:lang w:eastAsia="ru-RU"/>
        </w:rPr>
        <w:t>;</w:t>
      </w:r>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4)  Летние: с 31 мая по </w:t>
      </w:r>
      <w:hyperlink r:id="rId28" w:tooltip="31 августа" w:history="1">
        <w:r w:rsidRPr="00854EE5">
          <w:rPr>
            <w:rFonts w:ascii="Arial" w:eastAsia="Times New Roman" w:hAnsi="Arial" w:cs="Arial"/>
            <w:color w:val="743399"/>
            <w:sz w:val="20"/>
            <w:szCs w:val="20"/>
            <w:u w:val="single"/>
            <w:bdr w:val="none" w:sz="0" w:space="0" w:color="auto" w:frame="1"/>
            <w:lang w:eastAsia="ru-RU"/>
          </w:rPr>
          <w:t>31 августа</w:t>
        </w:r>
      </w:hyperlink>
    </w:p>
    <w:p w:rsidR="00854EE5" w:rsidRPr="00854EE5" w:rsidRDefault="00854EE5" w:rsidP="00854EE5">
      <w:pPr>
        <w:shd w:val="clear" w:color="auto" w:fill="FFFFFF"/>
        <w:spacing w:after="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5)  Для первого класса дополнительно с 14 по </w:t>
      </w:r>
      <w:hyperlink r:id="rId29" w:tooltip="20 февраля" w:history="1">
        <w:r w:rsidRPr="00854EE5">
          <w:rPr>
            <w:rFonts w:ascii="Arial" w:eastAsia="Times New Roman" w:hAnsi="Arial" w:cs="Arial"/>
            <w:color w:val="743399"/>
            <w:sz w:val="20"/>
            <w:szCs w:val="20"/>
            <w:u w:val="single"/>
            <w:bdr w:val="none" w:sz="0" w:space="0" w:color="auto" w:frame="1"/>
            <w:lang w:eastAsia="ru-RU"/>
          </w:rPr>
          <w:t>20 февраля</w:t>
        </w:r>
      </w:hyperlink>
    </w:p>
    <w:p w:rsidR="00854EE5" w:rsidRPr="00854EE5" w:rsidRDefault="00854EE5" w:rsidP="00854EE5">
      <w:pPr>
        <w:spacing w:after="0" w:line="240" w:lineRule="auto"/>
        <w:rPr>
          <w:rFonts w:ascii="Times New Roman" w:eastAsia="Times New Roman" w:hAnsi="Times New Roman" w:cs="Times New Roman"/>
          <w:sz w:val="24"/>
          <w:szCs w:val="24"/>
          <w:lang w:eastAsia="ru-RU"/>
        </w:rPr>
      </w:pPr>
      <w:r w:rsidRPr="00854EE5">
        <w:rPr>
          <w:rFonts w:ascii="Arial" w:eastAsia="Times New Roman" w:hAnsi="Arial" w:cs="Arial"/>
          <w:color w:val="000000"/>
          <w:sz w:val="20"/>
          <w:szCs w:val="20"/>
          <w:shd w:val="clear" w:color="auto" w:fill="FFFFFF"/>
          <w:lang w:eastAsia="ru-RU"/>
        </w:rPr>
        <w:t xml:space="preserve">Внесение изменений в классные журналы, зачисление и выбытие учащихся вносит только классный руководитель по указанию директора школы. Запрещается отпускать учеников с уроков на различные мероприятия без разрешения администрации школы. Работа спортивных кружков, кабинетов информатики допускается только по расписанию, утвержденному директором школы. Проведение внеклассных </w:t>
      </w:r>
      <w:r w:rsidRPr="00854EE5">
        <w:rPr>
          <w:rFonts w:ascii="Arial" w:eastAsia="Times New Roman" w:hAnsi="Arial" w:cs="Arial"/>
          <w:color w:val="000000"/>
          <w:sz w:val="20"/>
          <w:szCs w:val="20"/>
          <w:shd w:val="clear" w:color="auto" w:fill="FFFFFF"/>
          <w:lang w:eastAsia="ru-RU"/>
        </w:rPr>
        <w:lastRenderedPageBreak/>
        <w:t>мероприятий проводиться по плану, утвержденному директором школы. Не допускать на уроки учащихся в верхней одежде и без сменной обуви. Всем учителям обеспечить прием и сдачу учебных кабинетов между уроками в течение учебного года. За сохранность учебного кабинета и имеющегося в нем имущества ответственность несет учитель, работающий в этом кабинете. </w:t>
      </w:r>
      <w:r w:rsidRPr="00854EE5">
        <w:rPr>
          <w:rFonts w:ascii="Arial" w:eastAsia="Times New Roman" w:hAnsi="Arial" w:cs="Arial"/>
          <w:b/>
          <w:bCs/>
          <w:color w:val="000000"/>
          <w:sz w:val="20"/>
          <w:szCs w:val="20"/>
          <w:bdr w:val="none" w:sz="0" w:space="0" w:color="auto" w:frame="1"/>
          <w:shd w:val="clear" w:color="auto" w:fill="FFFFFF"/>
          <w:lang w:eastAsia="ru-RU"/>
        </w:rPr>
        <w:t>Курение учителей и учащихся в школе запрещается.</w:t>
      </w:r>
      <w:r w:rsidRPr="00854EE5">
        <w:rPr>
          <w:rFonts w:ascii="Arial" w:eastAsia="Times New Roman" w:hAnsi="Arial" w:cs="Arial"/>
          <w:color w:val="000000"/>
          <w:sz w:val="20"/>
          <w:szCs w:val="20"/>
          <w:shd w:val="clear" w:color="auto" w:fill="FFFFFF"/>
          <w:lang w:eastAsia="ru-RU"/>
        </w:rPr>
        <w:t> </w:t>
      </w:r>
      <w:r w:rsidRPr="00854EE5">
        <w:rPr>
          <w:rFonts w:ascii="Arial" w:eastAsia="Times New Roman" w:hAnsi="Arial" w:cs="Arial"/>
          <w:b/>
          <w:bCs/>
          <w:color w:val="000000"/>
          <w:sz w:val="20"/>
          <w:szCs w:val="20"/>
          <w:bdr w:val="none" w:sz="0" w:space="0" w:color="auto" w:frame="1"/>
          <w:shd w:val="clear" w:color="auto" w:fill="FFFFFF"/>
          <w:lang w:eastAsia="ru-RU"/>
        </w:rPr>
        <w:t>Без разрешения директора школы на урок посторонних лиц не допускать.</w:t>
      </w:r>
      <w:r w:rsidRPr="00854EE5">
        <w:rPr>
          <w:rFonts w:ascii="Arial" w:eastAsia="Times New Roman" w:hAnsi="Arial" w:cs="Arial"/>
          <w:color w:val="000000"/>
          <w:sz w:val="20"/>
          <w:szCs w:val="20"/>
          <w:shd w:val="clear" w:color="auto" w:fill="FFFFFF"/>
          <w:lang w:eastAsia="ru-RU"/>
        </w:rPr>
        <w:t> Запрещается производить замену уроков по договоренности между учителями без разрешения администрации школы. Выход на работу учителя или любого сотрудника после болезни возможен только по предъявлению директору больничного листа. Проведение экскурсий, походов, посещение выставок и др. разрешается только под руководством классных руководителей. Ответственность за жизнь и здоровье детей при проведении подобных мероприятий несет учитель, который обозначен приказом директора.  Социальный педагог несет ответственность за ведение журнала ежедневного учета посещения учащихся школу. К 9.00 часам определяет количество отсутствующих учащихся, причину их отсутствия и делает отметку в журнале. Определить следующий график проведения родительских собраний:</w:t>
      </w:r>
    </w:p>
    <w:p w:rsid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1)  Общешкольные родительские собрания после каждой учебной четверти;</w:t>
      </w:r>
    </w:p>
    <w:p w:rsidR="00854EE5" w:rsidRPr="00854EE5" w:rsidRDefault="00854EE5" w:rsidP="00854EE5">
      <w:pPr>
        <w:shd w:val="clear" w:color="auto" w:fill="FFFFFF"/>
        <w:spacing w:after="150" w:line="330" w:lineRule="atLeast"/>
        <w:textAlignment w:val="baseline"/>
        <w:rPr>
          <w:rFonts w:ascii="Arial" w:eastAsia="Times New Roman" w:hAnsi="Arial" w:cs="Arial"/>
          <w:color w:val="000000"/>
          <w:sz w:val="20"/>
          <w:szCs w:val="20"/>
          <w:lang w:eastAsia="ru-RU"/>
        </w:rPr>
      </w:pPr>
      <w:r w:rsidRPr="00854EE5">
        <w:rPr>
          <w:rFonts w:ascii="Arial" w:eastAsia="Times New Roman" w:hAnsi="Arial" w:cs="Arial"/>
          <w:color w:val="000000"/>
          <w:sz w:val="20"/>
          <w:szCs w:val="20"/>
          <w:lang w:eastAsia="ru-RU"/>
        </w:rPr>
        <w:t>2)  Классные собрания раз в четверть (не включая внеочередные)</w:t>
      </w:r>
    </w:p>
    <w:p w:rsidR="00273BCA" w:rsidRDefault="00273BCA"/>
    <w:sectPr w:rsidR="00273BCA" w:rsidSect="00854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A217F"/>
    <w:multiLevelType w:val="multilevel"/>
    <w:tmpl w:val="91C81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5"/>
    <w:rsid w:val="00146730"/>
    <w:rsid w:val="00273BCA"/>
    <w:rsid w:val="00854EE5"/>
    <w:rsid w:val="0097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99FEE-9487-438F-BD09-E271E19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57292">
      <w:bodyDiv w:val="1"/>
      <w:marLeft w:val="0"/>
      <w:marRight w:val="0"/>
      <w:marTop w:val="0"/>
      <w:marBottom w:val="0"/>
      <w:divBdr>
        <w:top w:val="none" w:sz="0" w:space="0" w:color="auto"/>
        <w:left w:val="none" w:sz="0" w:space="0" w:color="auto"/>
        <w:bottom w:val="none" w:sz="0" w:space="0" w:color="auto"/>
        <w:right w:val="none" w:sz="0" w:space="0" w:color="auto"/>
      </w:divBdr>
      <w:divsChild>
        <w:div w:id="1373382705">
          <w:marLeft w:val="0"/>
          <w:marRight w:val="0"/>
          <w:marTop w:val="0"/>
          <w:marBottom w:val="0"/>
          <w:divBdr>
            <w:top w:val="none" w:sz="0" w:space="0" w:color="auto"/>
            <w:left w:val="none" w:sz="0" w:space="0" w:color="auto"/>
            <w:bottom w:val="none" w:sz="0" w:space="0" w:color="auto"/>
            <w:right w:val="none" w:sz="0" w:space="0" w:color="auto"/>
          </w:divBdr>
          <w:divsChild>
            <w:div w:id="1015032597">
              <w:marLeft w:val="75"/>
              <w:marRight w:val="0"/>
              <w:marTop w:val="75"/>
              <w:marBottom w:val="525"/>
              <w:divBdr>
                <w:top w:val="none" w:sz="0" w:space="0" w:color="auto"/>
                <w:left w:val="none" w:sz="0" w:space="0" w:color="auto"/>
                <w:bottom w:val="none" w:sz="0" w:space="0" w:color="auto"/>
                <w:right w:val="none" w:sz="0" w:space="0" w:color="auto"/>
              </w:divBdr>
            </w:div>
          </w:divsChild>
        </w:div>
        <w:div w:id="240338765">
          <w:marLeft w:val="15"/>
          <w:marRight w:val="30"/>
          <w:marTop w:val="15"/>
          <w:marBottom w:val="600"/>
          <w:divBdr>
            <w:top w:val="none" w:sz="0" w:space="0" w:color="auto"/>
            <w:left w:val="none" w:sz="0" w:space="0" w:color="auto"/>
            <w:bottom w:val="none" w:sz="0" w:space="0" w:color="auto"/>
            <w:right w:val="none" w:sz="0" w:space="0" w:color="auto"/>
          </w:divBdr>
          <w:divsChild>
            <w:div w:id="3854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lzhnostnie_instruktcii/" TargetMode="External"/><Relationship Id="rId13" Type="http://schemas.openxmlformats.org/officeDocument/2006/relationships/hyperlink" Target="http://pandia.ru/text/category/klassnij_chas/" TargetMode="External"/><Relationship Id="rId18" Type="http://schemas.openxmlformats.org/officeDocument/2006/relationships/hyperlink" Target="http://pandia.ru/text/category/11_noyabrya/" TargetMode="External"/><Relationship Id="rId26" Type="http://schemas.openxmlformats.org/officeDocument/2006/relationships/hyperlink" Target="http://pandia.ru/text/category/26_marta/" TargetMode="External"/><Relationship Id="rId3" Type="http://schemas.openxmlformats.org/officeDocument/2006/relationships/settings" Target="settings.xml"/><Relationship Id="rId21" Type="http://schemas.openxmlformats.org/officeDocument/2006/relationships/hyperlink" Target="http://pandia.ru/text/category/25_marta/" TargetMode="External"/><Relationship Id="rId7" Type="http://schemas.openxmlformats.org/officeDocument/2006/relationships/hyperlink" Target="http://pandia.ru/text/category/oplata_truda/" TargetMode="External"/><Relationship Id="rId12" Type="http://schemas.openxmlformats.org/officeDocument/2006/relationships/hyperlink" Target="http://pandia.ru/text/category/sanitarnie_normi/" TargetMode="External"/><Relationship Id="rId17" Type="http://schemas.openxmlformats.org/officeDocument/2006/relationships/hyperlink" Target="http://pandia.ru/text/category/30_oktyabrya/" TargetMode="External"/><Relationship Id="rId25" Type="http://schemas.openxmlformats.org/officeDocument/2006/relationships/hyperlink" Target="http://pandia.ru/text/category/10_yanvarya/" TargetMode="External"/><Relationship Id="rId2" Type="http://schemas.openxmlformats.org/officeDocument/2006/relationships/styles" Target="styles.xml"/><Relationship Id="rId16" Type="http://schemas.openxmlformats.org/officeDocument/2006/relationships/hyperlink" Target="http://pandia.ru/text/category/1_sentyabrya/" TargetMode="External"/><Relationship Id="rId20" Type="http://schemas.openxmlformats.org/officeDocument/2006/relationships/hyperlink" Target="http://pandia.ru/text/category/11_yanvarya/" TargetMode="External"/><Relationship Id="rId29" Type="http://schemas.openxmlformats.org/officeDocument/2006/relationships/hyperlink" Target="http://pandia.ru/text/category/20_fevralya/" TargetMode="External"/><Relationship Id="rId1" Type="http://schemas.openxmlformats.org/officeDocument/2006/relationships/numbering" Target="numbering.xml"/><Relationship Id="rId6" Type="http://schemas.openxmlformats.org/officeDocument/2006/relationships/hyperlink" Target="http://pandia.ru/text/category/trudovie_dogovora/" TargetMode="External"/><Relationship Id="rId11" Type="http://schemas.openxmlformats.org/officeDocument/2006/relationships/hyperlink" Target="http://pandia.ru/text/category/klassnie_rukovoditeli/" TargetMode="External"/><Relationship Id="rId24" Type="http://schemas.openxmlformats.org/officeDocument/2006/relationships/hyperlink" Target="http://pandia.ru/text/category/30_dekabrya/" TargetMode="External"/><Relationship Id="rId5" Type="http://schemas.openxmlformats.org/officeDocument/2006/relationships/hyperlink" Target="http://pandia.ru/text/category/saratovskaya_obl_/" TargetMode="External"/><Relationship Id="rId15" Type="http://schemas.openxmlformats.org/officeDocument/2006/relationships/hyperlink" Target="http://pandia.ru/text/category/vziskanie/" TargetMode="External"/><Relationship Id="rId23" Type="http://schemas.openxmlformats.org/officeDocument/2006/relationships/hyperlink" Target="http://pandia.ru/text/category/10_noyabrya/" TargetMode="External"/><Relationship Id="rId28" Type="http://schemas.openxmlformats.org/officeDocument/2006/relationships/hyperlink" Target="http://pandia.ru/text/category/31_avgusta/" TargetMode="External"/><Relationship Id="rId10" Type="http://schemas.openxmlformats.org/officeDocument/2006/relationships/hyperlink" Target="http://pandia.ru/text/category/rasporyazheniya_administratcij/" TargetMode="External"/><Relationship Id="rId19" Type="http://schemas.openxmlformats.org/officeDocument/2006/relationships/hyperlink" Target="http://pandia.ru/text/category/29_dekabry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tehnika_bezopasnosti/" TargetMode="External"/><Relationship Id="rId14" Type="http://schemas.openxmlformats.org/officeDocument/2006/relationships/hyperlink" Target="http://pandia.ru/text/category/vospitatelmznaya_rabota/" TargetMode="External"/><Relationship Id="rId22" Type="http://schemas.openxmlformats.org/officeDocument/2006/relationships/hyperlink" Target="http://pandia.ru/text/category/4_aprelya/" TargetMode="External"/><Relationship Id="rId27" Type="http://schemas.openxmlformats.org/officeDocument/2006/relationships/hyperlink" Target="http://pandia.ru/text/category/3_aprely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2016-02-08T19:01:00Z</dcterms:created>
  <dcterms:modified xsi:type="dcterms:W3CDTF">2016-02-08T19:01:00Z</dcterms:modified>
</cp:coreProperties>
</file>